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2BC2" w14:textId="2090C3A4" w:rsidR="00C13EE1" w:rsidRPr="00C13EE1" w:rsidRDefault="00C13EE1" w:rsidP="00C13EE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80451"/>
          <w:kern w:val="36"/>
          <w:sz w:val="48"/>
          <w:szCs w:val="48"/>
          <w:lang w:eastAsia="ru-RU"/>
          <w14:ligatures w14:val="none"/>
        </w:rPr>
      </w:pPr>
      <w:r w:rsidRPr="00C13EE1">
        <w:rPr>
          <w:rFonts w:ascii="Arial" w:eastAsia="Times New Roman" w:hAnsi="Arial" w:cs="Arial"/>
          <w:b/>
          <w:bCs/>
          <w:color w:val="080451"/>
          <w:kern w:val="36"/>
          <w:sz w:val="48"/>
          <w:szCs w:val="48"/>
          <w:bdr w:val="none" w:sz="0" w:space="0" w:color="auto" w:frame="1"/>
          <w:lang w:eastAsia="ru-RU"/>
          <w14:ligatures w14:val="none"/>
        </w:rPr>
        <w:br/>
        <w:t xml:space="preserve">Профилактика терроризма и экстремизма в ГБУ </w:t>
      </w:r>
      <w:r>
        <w:rPr>
          <w:rFonts w:ascii="Arial" w:eastAsia="Times New Roman" w:hAnsi="Arial" w:cs="Arial"/>
          <w:b/>
          <w:bCs/>
          <w:color w:val="080451"/>
          <w:kern w:val="36"/>
          <w:sz w:val="48"/>
          <w:szCs w:val="48"/>
          <w:bdr w:val="none" w:sz="0" w:space="0" w:color="auto" w:frame="1"/>
          <w:lang w:eastAsia="ru-RU"/>
          <w14:ligatures w14:val="none"/>
        </w:rPr>
        <w:t>ДО СШОР Петродворцового района Санкт-Петербурга</w:t>
      </w:r>
    </w:p>
    <w:p w14:paraId="3C8990F0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80451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color w:val="08045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</w:p>
    <w:p w14:paraId="048A0A67" w14:textId="77777777" w:rsidR="00C13EE1" w:rsidRPr="00C13EE1" w:rsidRDefault="00C13EE1" w:rsidP="00C13EE1">
      <w:pPr>
        <w:spacing w:after="30" w:line="240" w:lineRule="auto"/>
        <w:textAlignment w:val="baseline"/>
        <w:rPr>
          <w:rFonts w:ascii="var(--ricos-font-family,unset)" w:eastAsia="Times New Roman" w:hAnsi="var(--ricos-font-family,unset)" w:cs="Arial"/>
          <w:color w:val="080451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noProof/>
          <w:color w:val="08045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C8006AB" wp14:editId="468CAA6F">
            <wp:extent cx="5638800" cy="1476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C246" w14:textId="77777777" w:rsidR="00C13EE1" w:rsidRPr="00C13EE1" w:rsidRDefault="00C13EE1" w:rsidP="00C13EE1">
      <w:pPr>
        <w:spacing w:after="0" w:line="240" w:lineRule="auto"/>
        <w:jc w:val="right"/>
        <w:textAlignment w:val="baseline"/>
        <w:rPr>
          <w:rFonts w:ascii="var(--ricos-font-family,unset)" w:eastAsia="Times New Roman" w:hAnsi="var(--ricos-font-family,unset)" w:cs="Arial"/>
          <w:color w:val="080451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color w:val="08045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Утверждаю:</w:t>
      </w:r>
    </w:p>
    <w:p w14:paraId="10D2BB65" w14:textId="611570BB" w:rsidR="00C13EE1" w:rsidRPr="00C13EE1" w:rsidRDefault="00C13EE1" w:rsidP="00C13EE1">
      <w:pPr>
        <w:spacing w:after="0" w:line="240" w:lineRule="auto"/>
        <w:jc w:val="right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Директор ГБУ </w:t>
      </w:r>
      <w:r w:rsidRPr="00F63C63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 СШОР Петродворцового района Санкт-Петербурга</w:t>
      </w:r>
    </w:p>
    <w:p w14:paraId="630504F9" w14:textId="5A36B2B7" w:rsidR="00C13EE1" w:rsidRPr="00C13EE1" w:rsidRDefault="00C13EE1" w:rsidP="00C13EE1">
      <w:pPr>
        <w:spacing w:after="0" w:line="240" w:lineRule="auto"/>
        <w:jc w:val="right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_______________ </w:t>
      </w:r>
      <w:r w:rsidRPr="00F63C63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Т.М. Козак</w:t>
      </w:r>
    </w:p>
    <w:p w14:paraId="529CBED0" w14:textId="78BF1CD8" w:rsidR="00C13EE1" w:rsidRPr="00C13EE1" w:rsidRDefault="00C13EE1" w:rsidP="00C13EE1">
      <w:pPr>
        <w:spacing w:after="0" w:line="240" w:lineRule="auto"/>
        <w:jc w:val="right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«__</w:t>
      </w:r>
      <w:proofErr w:type="gramStart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_»_</w:t>
      </w:r>
      <w:proofErr w:type="gramEnd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_____________ 20</w:t>
      </w:r>
      <w:r w:rsidRPr="00F63C63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</w:t>
      </w: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 г.</w:t>
      </w:r>
    </w:p>
    <w:p w14:paraId="62512327" w14:textId="77777777" w:rsidR="00C13EE1" w:rsidRPr="00C13EE1" w:rsidRDefault="00C13EE1" w:rsidP="00C13EE1">
      <w:pPr>
        <w:spacing w:after="0" w:line="240" w:lineRule="auto"/>
        <w:jc w:val="center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Методические рекомендации для работников по профилактике проявлений терроризма и экстремизма в физкультурно-спортивных организациях</w:t>
      </w:r>
    </w:p>
    <w:p w14:paraId="5DBE771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Профилактика проявлений терроризма и экстремизма в физкультурно-спортивных организациях должна быть ориентирована на решение следующих задач: </w:t>
      </w:r>
    </w:p>
    <w:p w14:paraId="6EEBAB15" w14:textId="77777777" w:rsidR="00C13EE1" w:rsidRPr="00C13EE1" w:rsidRDefault="00C13EE1" w:rsidP="00C13EE1">
      <w:pPr>
        <w:numPr>
          <w:ilvl w:val="0"/>
          <w:numId w:val="1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Недопущение распространения идеологии терроризма среди спортсменов; </w:t>
      </w:r>
    </w:p>
    <w:p w14:paraId="620F3CE3" w14:textId="77777777" w:rsidR="00C13EE1" w:rsidRPr="00C13EE1" w:rsidRDefault="00C13EE1" w:rsidP="00C13EE1">
      <w:pPr>
        <w:numPr>
          <w:ilvl w:val="0"/>
          <w:numId w:val="1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Формирование в молодежной среде неприятные идеологии терроризма в различных ее проявлениях. </w:t>
      </w:r>
    </w:p>
    <w:p w14:paraId="7D9FBED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решения указанных задач представляется целесообразным:</w:t>
      </w:r>
    </w:p>
    <w:p w14:paraId="7468E09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Организовать постоянный мониторинг общественного мнения в спортивной сфере в целях выявления радикальных настроений среди спортсменов:</w:t>
      </w:r>
    </w:p>
    <w:p w14:paraId="767C302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проводить регулярные опросы со спортсменами об отношении к терроризму, как способу решения социальных, экономических, политических, религиозных и национальных проблем и противоречий;</w:t>
      </w:r>
    </w:p>
    <w:p w14:paraId="155056C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14:paraId="461D1D6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проводить личные беседы со спортсменами,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дети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специалистов-психологов, социологов;</w:t>
      </w:r>
    </w:p>
    <w:p w14:paraId="65FECD5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спортсмена принять участие в деятельности террористических организаций или оказывать поддержку такой деятельности).</w:t>
      </w:r>
    </w:p>
    <w:p w14:paraId="7B186E46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</w:t>
      </w:r>
      <w:proofErr w:type="spellStart"/>
      <w:proofErr w:type="gramStart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характера,в</w:t>
      </w:r>
      <w:proofErr w:type="spellEnd"/>
      <w:proofErr w:type="gramEnd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т.ч.:</w:t>
      </w:r>
    </w:p>
    <w:p w14:paraId="734B744E" w14:textId="3F13D8DF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организовать лекции по антитеррористической тематике (например, «Методы и способы вовлечения спортсменов в террористическую деятельность и противодействие им»), с участием представителей правоохранительных структур, психологов, социологов (</w:t>
      </w:r>
      <w:r w:rsidR="00F63C63" w:rsidRPr="00F63C63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 </w:t>
      </w: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возможно</w:t>
      </w:r>
      <w:r w:rsidR="00F63C63" w:rsidRPr="00F63C63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сти</w:t>
      </w: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с привлечением лиц, отказавшихся от террористической деятельности);</w:t>
      </w:r>
    </w:p>
    <w:p w14:paraId="30B9BE5C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проводить адресную профилактическую работу со спортсменами, подпавшими под воздействие террористических идей. При необходимости привлекать специалистов – психологов, социологов, представителей правоохранительных структур;</w:t>
      </w:r>
    </w:p>
    <w:p w14:paraId="60C8AA29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привлекать спортсменов к участию в мероприятиях, посвященных Дню солидарности в борьбе с терроризмом (</w:t>
      </w:r>
      <w:proofErr w:type="spellStart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флешбомы</w:t>
      </w:r>
      <w:proofErr w:type="spellEnd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возложение венков, вахты памяти и т.п.);</w:t>
      </w:r>
    </w:p>
    <w:p w14:paraId="0D34BF7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проводить мероприятия по отработке у спортсменов практических навыков действий и поведение при совершении в их отношении террористических навыков действий и поведения при совершении в их отношении террористических актов (сценарий: захват заложников, угроза взрыва и пр.).</w:t>
      </w:r>
    </w:p>
    <w:p w14:paraId="3BA1E02B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т.ч.:</w:t>
      </w:r>
    </w:p>
    <w:p w14:paraId="4C21A45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- развивать дискуссионные площадки для обсуждения проблематики террора и </w:t>
      </w:r>
      <w:proofErr w:type="spellStart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контртеррора</w:t>
      </w:r>
      <w:proofErr w:type="spellEnd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41AA8BD3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привлекать и стимулировать спортсменов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14:paraId="46C2FEE9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14:paraId="41BA01A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участвовать в реализуемых антитеррористическими комиссиями в субъектах Российской Федерации правоохранительными структурами мероприятиях по социализации детей террористов и их пособников, детей мигрантов, иностранных граждан и лиц без гражданства.</w:t>
      </w:r>
    </w:p>
    <w:p w14:paraId="17DDD7FB" w14:textId="77777777" w:rsidR="00C13EE1" w:rsidRPr="00C13EE1" w:rsidRDefault="00C13EE1" w:rsidP="00C13EE1">
      <w:pPr>
        <w:spacing w:after="0" w:line="240" w:lineRule="auto"/>
        <w:jc w:val="center"/>
        <w:textAlignment w:val="baseline"/>
        <w:outlineLvl w:val="2"/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План мероприятий</w:t>
      </w:r>
    </w:p>
    <w:p w14:paraId="34B38523" w14:textId="77777777" w:rsidR="00C13EE1" w:rsidRPr="00C13EE1" w:rsidRDefault="00C13EE1" w:rsidP="00C13EE1">
      <w:pPr>
        <w:spacing w:after="0" w:line="240" w:lineRule="auto"/>
        <w:jc w:val="center"/>
        <w:textAlignment w:val="baseline"/>
        <w:outlineLvl w:val="2"/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 профилактике терроризма и экстремизма</w:t>
      </w:r>
    </w:p>
    <w:p w14:paraId="66075818" w14:textId="2ECA8F3C" w:rsidR="00C13EE1" w:rsidRPr="00C13EE1" w:rsidRDefault="00C13EE1" w:rsidP="00C13EE1">
      <w:pPr>
        <w:spacing w:after="0" w:line="240" w:lineRule="auto"/>
        <w:jc w:val="center"/>
        <w:textAlignment w:val="baseline"/>
        <w:outlineLvl w:val="2"/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в ГБУ </w:t>
      </w:r>
      <w:r w:rsidR="00F63C63" w:rsidRPr="00F63C63"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 СШОР Петродворцового района</w:t>
      </w:r>
    </w:p>
    <w:p w14:paraId="136FE2D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Цель 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465E3C21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Задачи:</w:t>
      </w:r>
    </w:p>
    <w:p w14:paraId="283598A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воспитание культуры толерантности и межнационального согласия;</w:t>
      </w:r>
    </w:p>
    <w:p w14:paraId="2B2E104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достижение необходимого уровня правовой культуры как основы толерантного сознания и поведения;</w:t>
      </w:r>
    </w:p>
    <w:p w14:paraId="2132D320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35DA44F9" w14:textId="77777777" w:rsidR="00C13EE1" w:rsidRPr="00F63C63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14:paraId="02BE8017" w14:textId="77777777" w:rsidR="00F63C63" w:rsidRPr="00F63C63" w:rsidRDefault="00F63C63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16F40A6" w14:textId="77777777" w:rsidR="00F63C63" w:rsidRPr="00F63C63" w:rsidRDefault="00F63C63" w:rsidP="00F63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C13E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План мероприятий по профилактике экстремизма </w:t>
      </w:r>
    </w:p>
    <w:p w14:paraId="0410102D" w14:textId="77777777" w:rsidR="00F63C63" w:rsidRPr="00F63C63" w:rsidRDefault="00F63C63" w:rsidP="00F63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F63C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ГБУ ДО СШОР Петродворцового района Санкт-Петербурга</w:t>
      </w:r>
    </w:p>
    <w:p w14:paraId="77494917" w14:textId="77777777" w:rsidR="00F63C63" w:rsidRPr="00C13EE1" w:rsidRDefault="00F63C63" w:rsidP="00F63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575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3844"/>
        <w:gridCol w:w="1984"/>
        <w:gridCol w:w="2671"/>
      </w:tblGrid>
      <w:tr w:rsidR="00F63C63" w:rsidRPr="00C13EE1" w14:paraId="57928C34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85E0C7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№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0D2204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DEA043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Сроки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B6F5A4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Ответственные</w:t>
            </w:r>
          </w:p>
          <w:p w14:paraId="5AFA8378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63C63" w:rsidRPr="00C13EE1" w14:paraId="684A04AA" w14:textId="77777777" w:rsidTr="00CC0262">
        <w:tc>
          <w:tcPr>
            <w:tcW w:w="9575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19792A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Мероприятия с педагогическим коллективом</w:t>
            </w:r>
          </w:p>
        </w:tc>
      </w:tr>
      <w:tr w:rsidR="00F63C63" w:rsidRPr="00C13EE1" w14:paraId="34F8CEE0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A1E7BD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4432C6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Инструктажи с работниками   по противодействию терроризму.</w:t>
            </w:r>
          </w:p>
          <w:p w14:paraId="435CAC2C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Обучение сотрудников, обучающихся </w:t>
            </w: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спортивной школы</w:t>
            </w: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действиям при угрозе (совершении)</w:t>
            </w:r>
          </w:p>
          <w:p w14:paraId="5545F072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террористических актов.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2624CB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5E88B8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Директор;</w:t>
            </w:r>
          </w:p>
          <w:p w14:paraId="7EAFAFD1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Тренеры-преподаватели</w:t>
            </w:r>
          </w:p>
        </w:tc>
      </w:tr>
      <w:tr w:rsidR="00F63C63" w:rsidRPr="00C13EE1" w14:paraId="2E2AD069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253B38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5DB6FF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Изучение администрацией, </w:t>
            </w: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тренерами- преподавателями</w:t>
            </w: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нормативных документов по противодействию экстремизма.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4244CE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6566974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Директор; заместитель директора по У</w:t>
            </w: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Р; инструктор-методист;</w:t>
            </w:r>
          </w:p>
          <w:p w14:paraId="5C186014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Тренеры-преподаватели</w:t>
            </w:r>
          </w:p>
        </w:tc>
      </w:tr>
      <w:tr w:rsidR="00F63C63" w:rsidRPr="00C13EE1" w14:paraId="1A6E6F0E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8A0A43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B87612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тематических педагогических Советов «Содержание воспитания в современных условиях. Профилактика экстремизма»</w:t>
            </w: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«У</w:t>
            </w: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потребления ПАВ</w:t>
            </w: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496602F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F4EE80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Директор; заместитель директора по У</w:t>
            </w: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</w:tr>
      <w:tr w:rsidR="00F63C63" w:rsidRPr="00C13EE1" w14:paraId="3F137EA2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A73BAA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FA8987D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и последующее обновление   стендов по   профилактике терроризма и экстремизма.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EEC1EF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92D572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Инструктор-методист, тренеры-преподаватели</w:t>
            </w:r>
          </w:p>
        </w:tc>
      </w:tr>
      <w:tr w:rsidR="00F63C63" w:rsidRPr="00C13EE1" w14:paraId="680556F8" w14:textId="77777777" w:rsidTr="00CC0262">
        <w:tc>
          <w:tcPr>
            <w:tcW w:w="9575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EDEF61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II. Мероприятия с учащимися</w:t>
            </w:r>
          </w:p>
        </w:tc>
      </w:tr>
      <w:tr w:rsidR="00F63C63" w:rsidRPr="00C13EE1" w14:paraId="7ADA7172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E6562A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845C94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Ознакомление обучающихся с </w:t>
            </w:r>
            <w:proofErr w:type="gramStart"/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памятками  «</w:t>
            </w:r>
            <w:proofErr w:type="gramEnd"/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Рекомендации гражданам по действиям при угрозе терроризма»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E07302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A8D404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Инструктор-методист, тренеры-преподаватели</w:t>
            </w:r>
          </w:p>
        </w:tc>
      </w:tr>
      <w:tr w:rsidR="00F63C63" w:rsidRPr="00C13EE1" w14:paraId="351DBD1A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3F1402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EF5249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 на тему:</w:t>
            </w:r>
          </w:p>
          <w:p w14:paraId="3F34B840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-Гражданская и уголовная ответственность за проявление экстремизма;</w:t>
            </w:r>
          </w:p>
          <w:p w14:paraId="648D414B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-Экстремизм – антисоциальное явление.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0ED67B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  <w:p w14:paraId="4646E64E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FE0BF7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Тренеры-преподаватели </w:t>
            </w:r>
          </w:p>
        </w:tc>
      </w:tr>
      <w:tr w:rsidR="00F63C63" w:rsidRPr="00C13EE1" w14:paraId="20C5D181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EC5507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86CB6E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инструктажей с обучающимися по противодействию экстремизму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37054A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  <w:p w14:paraId="2CD2C8EB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729B8A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Тренеры-преподаватели</w:t>
            </w:r>
          </w:p>
        </w:tc>
      </w:tr>
      <w:tr w:rsidR="00F63C63" w:rsidRPr="00C13EE1" w14:paraId="0E8AD50D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030991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92F95B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тематического стенда:</w:t>
            </w:r>
          </w:p>
          <w:p w14:paraId="747517A9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«Молодежный экстремизм: формы проявления, профилактика»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19951F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7AA14D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Инструкторы-методисты. т</w:t>
            </w: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ренеры-преподаватели</w:t>
            </w:r>
          </w:p>
        </w:tc>
      </w:tr>
      <w:tr w:rsidR="00F63C63" w:rsidRPr="00C13EE1" w14:paraId="07B2AD21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1C1189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D9AF59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соревнованиях различного уровня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28EFD5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8573A7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Pr="00F63C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СШОР</w:t>
            </w: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тренеры-преподаватели</w:t>
            </w:r>
          </w:p>
        </w:tc>
      </w:tr>
      <w:tr w:rsidR="00F63C63" w:rsidRPr="00C13EE1" w14:paraId="196411BF" w14:textId="77777777" w:rsidTr="00CC0262">
        <w:tc>
          <w:tcPr>
            <w:tcW w:w="9575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A88E32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III. Мероприятия с родителями</w:t>
            </w:r>
          </w:p>
        </w:tc>
      </w:tr>
      <w:tr w:rsidR="00F63C63" w:rsidRPr="00C13EE1" w14:paraId="2DE0B24E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099059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F37682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Родительский лекторий «Психологическая поддержка ребёнка в стрессовой ситуации»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161A57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FD4F86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Тренеры-преподаватели</w:t>
            </w:r>
          </w:p>
        </w:tc>
      </w:tr>
      <w:tr w:rsidR="00F63C63" w:rsidRPr="00C13EE1" w14:paraId="4242E0B4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252006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4A36CF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Родительские  собрания</w:t>
            </w:r>
            <w:proofErr w:type="gramEnd"/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«Воспитание толерантности в семье»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25789D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9121F0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Тренеры-преподаватели</w:t>
            </w:r>
          </w:p>
          <w:p w14:paraId="33CFB441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63C63" w:rsidRPr="00C13EE1" w14:paraId="4C44A1CC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B330FC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6AF3FC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 с родителями «Чему должны научить детей родители в случаях возникновения опасных ситуаций»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1EEC7B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62EDAB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Тренеры-преподаватели</w:t>
            </w:r>
          </w:p>
        </w:tc>
      </w:tr>
      <w:tr w:rsidR="00F63C63" w:rsidRPr="00C13EE1" w14:paraId="33B14198" w14:textId="77777777" w:rsidTr="00CC0262">
        <w:tc>
          <w:tcPr>
            <w:tcW w:w="10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FFDF81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2E543F" w14:textId="77777777" w:rsidR="00F63C63" w:rsidRPr="00C13EE1" w:rsidRDefault="00F63C63" w:rsidP="00CC0262">
            <w:pPr>
              <w:spacing w:after="31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Распространение памяток по обеспечению безопасности детей.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62BC72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26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E426CD" w14:textId="77777777" w:rsidR="00F63C63" w:rsidRPr="00C13EE1" w:rsidRDefault="00F63C63" w:rsidP="00CC0262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Тренеры-преподаватели</w:t>
            </w:r>
          </w:p>
        </w:tc>
      </w:tr>
    </w:tbl>
    <w:p w14:paraId="22E25F50" w14:textId="77777777" w:rsidR="00F63C63" w:rsidRPr="00C13EE1" w:rsidRDefault="00F63C63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</w:p>
    <w:p w14:paraId="1194CFD7" w14:textId="1DE7457C" w:rsidR="00C13EE1" w:rsidRPr="00C13EE1" w:rsidRDefault="00C13EE1" w:rsidP="00C13EE1">
      <w:pPr>
        <w:spacing w:after="3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</w:p>
    <w:p w14:paraId="14F6143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экстремизм и терроризм?</w:t>
      </w:r>
    </w:p>
    <w:p w14:paraId="3F735DA6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</w:t>
      </w:r>
    </w:p>
    <w:p w14:paraId="47DC7BF3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14:paraId="708C008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успешного противостояния экстремизму и терроризму, их</w:t>
      </w:r>
    </w:p>
    <w:p w14:paraId="45FD206C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профилактике в обществе необходимо знать и понимать преступную сущность этих явлений.</w:t>
      </w:r>
    </w:p>
    <w:p w14:paraId="1AD19FEF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</w:p>
    <w:p w14:paraId="76F15F59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 w14:paraId="24E3DD2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Экстремизм многообразен, также разнообразны порождающие его мотивы.</w:t>
      </w:r>
    </w:p>
    <w:p w14:paraId="54A7284F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</w:p>
    <w:p w14:paraId="2BC23910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14:paraId="5513F6E6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Экстремистской деятельностью (экстремизмом) является:</w:t>
      </w:r>
    </w:p>
    <w:p w14:paraId="79F3B87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насильственное изменение основ конституционного строя и нарушение целостности Российской Федерации;</w:t>
      </w:r>
    </w:p>
    <w:p w14:paraId="15F857B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публичное оправдание терроризма и иная террористическая деятельность;</w:t>
      </w:r>
    </w:p>
    <w:p w14:paraId="7349E10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возбуждение социальной, расовой, национальной или религиозной розни;</w:t>
      </w:r>
    </w:p>
    <w:p w14:paraId="744A58FA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14:paraId="634458D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14:paraId="5011313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14:paraId="3E9996D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14:paraId="253BC49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14:paraId="00F1A79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14:paraId="51B6A09F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14:paraId="663CD50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14:paraId="46C4FD4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организация и подготовка указанных деяний, а также подстрекательство к</w:t>
      </w:r>
    </w:p>
    <w:p w14:paraId="0E356C2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их осуществлению;</w:t>
      </w:r>
    </w:p>
    <w:p w14:paraId="3283DCF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финансирование указанных деяний либо иное содействие в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14:paraId="07C057FB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14:paraId="78FBFBC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14:paraId="75F6884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Законом «О противодействии экстремистской деятельности» определено понятие экстремистской организации </w:t>
      </w:r>
      <w:proofErr w:type="gramStart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это общественное или религиозное объединение либо иная организация</w:t>
      </w:r>
      <w:proofErr w:type="gramEnd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связи с осуществлением экстремистской деятельности.</w:t>
      </w:r>
    </w:p>
    <w:p w14:paraId="0DD64823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Экстремистскими материалами признаются предназначенные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</w:t>
      </w: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709A1970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14:paraId="62CEDCC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в случае выявления фактов, свидетельствующих о наличии признаков</w:t>
      </w:r>
    </w:p>
    <w:p w14:paraId="34F82771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экстремизма в деятельности общественного или религиозного объединения</w:t>
      </w:r>
    </w:p>
    <w:p w14:paraId="2F0DE48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14:paraId="4304FE03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в установленных законом случаях обращается в суд с заявлением о</w:t>
      </w:r>
    </w:p>
    <w:p w14:paraId="3191934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ликвидации общественного или религиозного объединения;</w:t>
      </w:r>
    </w:p>
    <w:p w14:paraId="38CCE57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при обращении в суд в установленных законом случаях принимают</w:t>
      </w:r>
    </w:p>
    <w:p w14:paraId="278CB13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решения о приостановлении или прекращении деятельности общественного</w:t>
      </w:r>
    </w:p>
    <w:p w14:paraId="5B769B43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или религиозного объединения.</w:t>
      </w:r>
    </w:p>
    <w:p w14:paraId="702F39D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14:paraId="5ECB11DF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Терроризм в отечественной юридической литературе рассматривается как</w:t>
      </w:r>
    </w:p>
    <w:p w14:paraId="2F798256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крайняя форма проявления экстремизма.</w:t>
      </w:r>
    </w:p>
    <w:p w14:paraId="6389ED6A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Терроризм - сложное социально-политическое и криминальное явление,</w:t>
      </w:r>
    </w:p>
    <w:p w14:paraId="3D65E2FC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обусловленное внутренними и внешними противоречиями общественного</w:t>
      </w:r>
    </w:p>
    <w:p w14:paraId="08C1B17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развития.</w:t>
      </w:r>
    </w:p>
    <w:p w14:paraId="09C20CDB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</w:p>
    <w:p w14:paraId="1F47688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региональном масштабах.</w:t>
      </w:r>
    </w:p>
    <w:p w14:paraId="11816573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14:paraId="2C1DA9EC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–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14:paraId="090C7E9B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14:paraId="3F61B8C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Профилактика террористической и другой экстремистской деятельности</w:t>
      </w:r>
    </w:p>
    <w:p w14:paraId="22FB8F0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14:paraId="27AAD15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Профилактика экстремизма и терроризма </w:t>
      </w:r>
      <w:proofErr w:type="gramStart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это</w:t>
      </w:r>
      <w:proofErr w:type="gramEnd"/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14:paraId="5F2EC41C" w14:textId="77777777" w:rsidR="00C13EE1" w:rsidRPr="00C13EE1" w:rsidRDefault="00C13EE1" w:rsidP="00C13EE1">
      <w:pPr>
        <w:spacing w:after="0" w:line="240" w:lineRule="auto"/>
        <w:jc w:val="center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Действия при обнаружении подозрительного предмета, который может оказаться самодельным взрывным устройством</w:t>
      </w:r>
    </w:p>
    <w:p w14:paraId="2026528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</w:t>
      </w:r>
    </w:p>
    <w:p w14:paraId="793884D1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качестве камуфляжа для взрывных устройств используются обычные бытовые предметы: сумки, пакеты, свертки, коробки, игрушки, мобильные телефоны и т.п.</w:t>
      </w:r>
    </w:p>
    <w:p w14:paraId="084C313A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Подобные предметы обнаруживают в транспорте, на лестничных площадках, около дверей квартир, в учреждениях и общественных местах.</w:t>
      </w:r>
    </w:p>
    <w:p w14:paraId="6E0935B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 оставляйте факт обнаружения подозрительных предметов без внимания!</w:t>
      </w:r>
    </w:p>
    <w:p w14:paraId="725F9249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Если Вы заметили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14:paraId="577BF9D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отделение полиции.</w:t>
      </w:r>
    </w:p>
    <w:p w14:paraId="4A2BDE81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Если Вы обнаружили подозрительный предмет в учреждении, немедленно сообщите о находке администрации.</w:t>
      </w:r>
    </w:p>
    <w:p w14:paraId="1003E650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всех перечисленных случаях:</w:t>
      </w:r>
    </w:p>
    <w:p w14:paraId="00A750A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не прикасайтесь и не передвигайте находку: это может привести к взрыву, многочисленным жертвам и разрушениям;</w:t>
      </w:r>
    </w:p>
    <w:p w14:paraId="2DCEA68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зафиксируйте время обнаружения находки;</w:t>
      </w:r>
    </w:p>
    <w:p w14:paraId="6BD6A2C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предупредите людей, чтобы они отошли как можно дальше от опасной находки;</w:t>
      </w:r>
    </w:p>
    <w:p w14:paraId="242F20D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обязательно сами и попросите других очевидцев дождаться прибытия оперативно-следственной группы;</w:t>
      </w:r>
    </w:p>
    <w:p w14:paraId="3F0CB6D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не забывайте, что Вы являетесь самым важным очевидцем.</w:t>
      </w:r>
    </w:p>
    <w:p w14:paraId="65CF604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14:paraId="5FAD352B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Признаки, которые могут указывать на наличие взрывного устройства, других опасных предметов</w:t>
      </w:r>
    </w:p>
    <w:p w14:paraId="12DDA75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присутствие проводов, небольших антенн, изоленты, шпагата, веревки, скотча в пакете, либо торчащие из пакета;</w:t>
      </w:r>
    </w:p>
    <w:p w14:paraId="5C6A4E1C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шум из обнаруженных подозрительных предметов (пакетов, сумок и др.). Это может быть тиканье часов, щелчки и т.п.;</w:t>
      </w:r>
    </w:p>
    <w:p w14:paraId="7543724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наличие на найденном подозрительном предмете элементов питания (батареек);</w:t>
      </w:r>
    </w:p>
    <w:p w14:paraId="3783A2B3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растяжки из проволоки, веревок, шпагата, лески;</w:t>
      </w:r>
    </w:p>
    <w:p w14:paraId="50057A9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необычное размещение предмета;</w:t>
      </w:r>
    </w:p>
    <w:p w14:paraId="7D3C598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наличие предмета, несвойственного для данной местности;</w:t>
      </w:r>
    </w:p>
    <w:p w14:paraId="0F43811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специфический запах, несвойственный данной местности.</w:t>
      </w:r>
    </w:p>
    <w:p w14:paraId="2BBCECC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I. Действия при обнаружении подозрительного предмета:</w:t>
      </w:r>
    </w:p>
    <w:p w14:paraId="09D3A34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1. Не трогать, не подходить, не передвигать обнаруженный подозрительный предмет! Не курить, воздерживаться от использования средств радиосвязи, в том числе и мобильных, вблизи данного предмета.</w:t>
      </w:r>
    </w:p>
    <w:p w14:paraId="172C65C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 Немедленно сообщить об обнаружении подозрительного предмета в правоохранительные органы по телефонам: 01 или 02; начальнику караула или начальнику смены.</w:t>
      </w:r>
    </w:p>
    <w:p w14:paraId="1D48CAC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 Зафиксировать время и место обнаружения.</w:t>
      </w:r>
    </w:p>
    <w:p w14:paraId="0C98CF9A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 Освободить от людей опасную зону в радиусе не менее 100 метров.</w:t>
      </w:r>
    </w:p>
    <w:p w14:paraId="5D60F21A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 По возможности обеспечить охрану подозрительного предмета и опасной зоны.</w:t>
      </w:r>
    </w:p>
    <w:p w14:paraId="6B34C14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14:paraId="61E6FDC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14:paraId="75A3B959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8. Далее действовать по указанию представителей правоохранительных органов.</w:t>
      </w:r>
    </w:p>
    <w:p w14:paraId="250A92A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9. Не сообщать об угрозе взрыва никому, кроме тех, кому необходимо знать о случившемся, чтобы не создавать панику.</w:t>
      </w:r>
    </w:p>
    <w:p w14:paraId="21A8EC4F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при обнаружении опасных предметов или опасностей).</w:t>
      </w:r>
    </w:p>
    <w:p w14:paraId="687E4BCB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11. Проинструктировать персонал о том, что запрещается принимать на хранение от посторонних лиц какие-либо предметы и вещи.</w:t>
      </w:r>
    </w:p>
    <w:p w14:paraId="502E945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12. Быть готовым описать внешний вид предмета, похожего на взрывное устройство.</w:t>
      </w:r>
    </w:p>
    <w:p w14:paraId="25FCE50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Категорически запрещается:</w:t>
      </w:r>
    </w:p>
    <w:p w14:paraId="71EA41AF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наносить удары по корпусу опасного предмета камнями, железом и т.п.;</w:t>
      </w:r>
    </w:p>
    <w:p w14:paraId="42E6CD1C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прикасаться к взрывоопасным предметам, переносить его, перекатывать;</w:t>
      </w:r>
    </w:p>
    <w:p w14:paraId="2B5792C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закапывать в землю или бросать в огонь;</w:t>
      </w:r>
    </w:p>
    <w:p w14:paraId="59A77DF7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предпринимать попытки к разборке, распиливанию.</w:t>
      </w:r>
    </w:p>
    <w:p w14:paraId="09984F1D" w14:textId="77777777" w:rsidR="00C13EE1" w:rsidRPr="00C13EE1" w:rsidRDefault="00C13EE1" w:rsidP="00C13EE1">
      <w:pPr>
        <w:spacing w:after="0" w:line="240" w:lineRule="auto"/>
        <w:textAlignment w:val="baseline"/>
        <w:outlineLvl w:val="2"/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КАК ДЕЙСТВОВАТЬ ЕСЛИ ВЫ ПОПАЛИ В ПЕРЕСТРЕЛКУ</w:t>
      </w:r>
    </w:p>
    <w:p w14:paraId="331FD1F8" w14:textId="77777777" w:rsidR="00C13EE1" w:rsidRPr="00C13EE1" w:rsidRDefault="00C13EE1" w:rsidP="00C13EE1">
      <w:pPr>
        <w:spacing w:after="0" w:line="240" w:lineRule="auto"/>
        <w:textAlignment w:val="baseline"/>
        <w:outlineLvl w:val="3"/>
        <w:rPr>
          <w:rFonts w:ascii="var(--ricos-font-family,unset)" w:eastAsia="Times New Roman" w:hAnsi="var(--ricos-font-family,unset)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Если стрельба застала Вас на улице</w:t>
      </w:r>
    </w:p>
    <w:p w14:paraId="66C6E70A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перестрелки.</w:t>
      </w:r>
    </w:p>
    <w:p w14:paraId="779A6390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Примите меры по спасению детей, при необходимости прикройте их своим телом;</w:t>
      </w:r>
    </w:p>
    <w:p w14:paraId="78EA91F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По возможности сообщите о происшедшем сотрудникам милиции.</w:t>
      </w:r>
    </w:p>
    <w:p w14:paraId="59EE4D94" w14:textId="77777777" w:rsidR="00C13EE1" w:rsidRPr="00C13EE1" w:rsidRDefault="00C13EE1" w:rsidP="00C13EE1">
      <w:pPr>
        <w:spacing w:after="0" w:line="240" w:lineRule="auto"/>
        <w:textAlignment w:val="baseline"/>
        <w:outlineLvl w:val="3"/>
        <w:rPr>
          <w:rFonts w:ascii="var(--ricos-font-family,unset)" w:eastAsia="Times New Roman" w:hAnsi="var(--ricos-font-family,unset)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Если стрельба застала Вас дома </w:t>
      </w:r>
    </w:p>
    <w:p w14:paraId="2622FE0F" w14:textId="77777777" w:rsidR="00C13EE1" w:rsidRPr="00C13EE1" w:rsidRDefault="00C13EE1" w:rsidP="00C13EE1">
      <w:pPr>
        <w:numPr>
          <w:ilvl w:val="0"/>
          <w:numId w:val="2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укройтесь в ванной комнате и лягте на пол, т.к. находиться в комнате опасно из-за возможного рикошета. </w:t>
      </w:r>
    </w:p>
    <w:p w14:paraId="27795061" w14:textId="77777777" w:rsidR="00C13EE1" w:rsidRPr="00C13EE1" w:rsidRDefault="00C13EE1" w:rsidP="00C13EE1">
      <w:pPr>
        <w:spacing w:after="0" w:line="240" w:lineRule="auto"/>
        <w:jc w:val="center"/>
        <w:textAlignment w:val="baseline"/>
        <w:outlineLvl w:val="2"/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КАК ДЕЙСТВОВАТЬ ПРИ ЗАХВАТЕ АВТОБУСА, ТРОЛЛЕЙБУСА, ТРАМВАЯ ТЕРРОРИСТАМИ</w:t>
      </w:r>
    </w:p>
    <w:p w14:paraId="740D654A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Если Вы оказались в захваченном террористами автобусе (троллейбусе, трамвае), не привлекайте к себе их внимание.</w:t>
      </w:r>
    </w:p>
    <w:p w14:paraId="40F3AFBC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Осмотрите салон, отметьте места возможного укрытия в случае стрельбы.</w:t>
      </w:r>
    </w:p>
    <w:p w14:paraId="5FA98FD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Успокойтесь, попытайтесь отвлечься от происходящего, читайте, разгадывайте кроссворды.</w:t>
      </w:r>
    </w:p>
    <w:p w14:paraId="0700356D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14:paraId="2E0E55EA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• Не реагируйте на их провокационное или вызывающее поведение. Женщинам в мини-юбках желательно прикрыть ноги.</w:t>
      </w:r>
    </w:p>
    <w:p w14:paraId="7702B823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Если спецслужбы предпримут попытку штурма - ложитесь на пол между креслами и оставайтесь там до конца штурма.</w:t>
      </w:r>
    </w:p>
    <w:p w14:paraId="3E5F178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• 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</w:t>
      </w:r>
    </w:p>
    <w:p w14:paraId="61160615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 действовать, если вы оказались заложниками</w:t>
      </w:r>
    </w:p>
    <w:p w14:paraId="24F43962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Любой человек по стечению обстоятельств может оказаться заложником. При этом преступники могут добиваться достижения политических целей, получения выкупа и т.п. Во всех случаях именно человеческая жизнь становится предметом торга для террористов.</w:t>
      </w:r>
    </w:p>
    <w:p w14:paraId="484A31B4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Если вы оказались в заложниках, рекомендуется придерживаться следующих правил поведения: </w:t>
      </w:r>
    </w:p>
    <w:p w14:paraId="61619CB5" w14:textId="77777777" w:rsidR="00C13EE1" w:rsidRPr="00C13EE1" w:rsidRDefault="00C13EE1" w:rsidP="00C13EE1">
      <w:pPr>
        <w:numPr>
          <w:ilvl w:val="0"/>
          <w:numId w:val="3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 допускать действий, которые могут спровоцировать нападающих к применению оружия и привести к человеческим жертвам; </w:t>
      </w:r>
    </w:p>
    <w:p w14:paraId="78C5AF2E" w14:textId="77777777" w:rsidR="00C13EE1" w:rsidRPr="00C13EE1" w:rsidRDefault="00C13EE1" w:rsidP="00C13EE1">
      <w:pPr>
        <w:numPr>
          <w:ilvl w:val="0"/>
          <w:numId w:val="3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терпеть лишения, оскорбления и унижения, не смотреть в глаза преступникам, не вести себя вызывающе; </w:t>
      </w:r>
    </w:p>
    <w:p w14:paraId="52DE7956" w14:textId="77777777" w:rsidR="00C13EE1" w:rsidRPr="00C13EE1" w:rsidRDefault="00C13EE1" w:rsidP="00C13EE1">
      <w:pPr>
        <w:numPr>
          <w:ilvl w:val="0"/>
          <w:numId w:val="3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при необходимости выполнять требования преступников, не противоречить им, не рисковать жизнью окружающих и своей собственной, стараться не допускать истерик и паники; </w:t>
      </w:r>
    </w:p>
    <w:p w14:paraId="3BE1BB5F" w14:textId="77777777" w:rsidR="00C13EE1" w:rsidRPr="00C13EE1" w:rsidRDefault="00C13EE1" w:rsidP="00C13EE1">
      <w:pPr>
        <w:numPr>
          <w:ilvl w:val="0"/>
          <w:numId w:val="3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на совершение любых действий (сесть, встать, попить, сходить в туалет) спрашивать разрешения; </w:t>
      </w:r>
    </w:p>
    <w:p w14:paraId="5DDE1143" w14:textId="77777777" w:rsidR="00C13EE1" w:rsidRPr="00C13EE1" w:rsidRDefault="00C13EE1" w:rsidP="00C13EE1">
      <w:pPr>
        <w:numPr>
          <w:ilvl w:val="0"/>
          <w:numId w:val="3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если получено ранение, постараться не двигаться, этим сократится потеря крови. </w:t>
      </w:r>
    </w:p>
    <w:p w14:paraId="2B492ACE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Необходимо быть внимательным, постараться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14:paraId="30FBF728" w14:textId="77777777" w:rsidR="00C13EE1" w:rsidRPr="00C13EE1" w:rsidRDefault="00C13EE1" w:rsidP="00C13EE1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Во время проведения спецслужбами операции по освобождению заложников необходимо соблюдать следующие требования: </w:t>
      </w:r>
    </w:p>
    <w:p w14:paraId="4D457699" w14:textId="77777777" w:rsidR="00C13EE1" w:rsidRPr="00C13EE1" w:rsidRDefault="00C13EE1" w:rsidP="00C13EE1">
      <w:pPr>
        <w:numPr>
          <w:ilvl w:val="0"/>
          <w:numId w:val="4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лежать на полу лицом вниз, голову закрыть руками и не двигаться; </w:t>
      </w:r>
    </w:p>
    <w:p w14:paraId="7CE3A6D7" w14:textId="77777777" w:rsidR="00C13EE1" w:rsidRPr="00C13EE1" w:rsidRDefault="00C13EE1" w:rsidP="00C13EE1">
      <w:pPr>
        <w:numPr>
          <w:ilvl w:val="0"/>
          <w:numId w:val="4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ни в коем случае не нужно бежать навстречу сотрудникам спецслужб или от них; </w:t>
      </w:r>
    </w:p>
    <w:p w14:paraId="44848F73" w14:textId="77777777" w:rsidR="00C13EE1" w:rsidRPr="00C13EE1" w:rsidRDefault="00C13EE1" w:rsidP="00C13EE1">
      <w:pPr>
        <w:numPr>
          <w:ilvl w:val="0"/>
          <w:numId w:val="4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kern w:val="0"/>
          <w:sz w:val="24"/>
          <w:szCs w:val="24"/>
          <w:lang w:eastAsia="ru-RU"/>
          <w14:ligatures w14:val="none"/>
        </w:rPr>
      </w:pPr>
      <w:r w:rsidRPr="00C13EE1">
        <w:rPr>
          <w:rFonts w:ascii="var(--ricos-font-family,unset)" w:eastAsia="Times New Roman" w:hAnsi="var(--ricos-font-family,unset)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если есть возможность, необходимо держаться подальше от проемов дверей и окон. </w:t>
      </w:r>
    </w:p>
    <w:p w14:paraId="28A64E87" w14:textId="77777777" w:rsidR="00C13EE1" w:rsidRPr="00F63C63" w:rsidRDefault="00C13EE1" w:rsidP="00C13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E43CC1A" w14:textId="77777777" w:rsidR="00C13EE1" w:rsidRDefault="00C13EE1" w:rsidP="00C13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E1F9692" w14:textId="77777777" w:rsidR="00C13EE1" w:rsidRDefault="00C13EE1" w:rsidP="00C13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9EDDD81" w14:textId="77777777" w:rsidR="004003BE" w:rsidRDefault="004003BE"/>
    <w:sectPr w:rsidR="0040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ricos-font-family,unse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D62FE"/>
    <w:multiLevelType w:val="multilevel"/>
    <w:tmpl w:val="FDB2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D321A"/>
    <w:multiLevelType w:val="multilevel"/>
    <w:tmpl w:val="816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B596C"/>
    <w:multiLevelType w:val="multilevel"/>
    <w:tmpl w:val="BB6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F091F"/>
    <w:multiLevelType w:val="multilevel"/>
    <w:tmpl w:val="54F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714567">
    <w:abstractNumId w:val="0"/>
  </w:num>
  <w:num w:numId="2" w16cid:durableId="1325668370">
    <w:abstractNumId w:val="2"/>
  </w:num>
  <w:num w:numId="3" w16cid:durableId="561867796">
    <w:abstractNumId w:val="1"/>
  </w:num>
  <w:num w:numId="4" w16cid:durableId="40156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6A"/>
    <w:rsid w:val="000F57B4"/>
    <w:rsid w:val="004003BE"/>
    <w:rsid w:val="0057026A"/>
    <w:rsid w:val="00A029EA"/>
    <w:rsid w:val="00A11D5B"/>
    <w:rsid w:val="00C13EE1"/>
    <w:rsid w:val="00CF026E"/>
    <w:rsid w:val="00F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5326"/>
  <w15:chartTrackingRefBased/>
  <w15:docId w15:val="{53B0907B-0DA9-4AD6-89BA-D213AABE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4946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3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89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4194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5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93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7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1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2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7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4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52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7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5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2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88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4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47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6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11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27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86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13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08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85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4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23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84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27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74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6744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36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9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04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26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64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11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05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30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7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2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21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0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1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6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0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1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49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6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1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2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94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9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2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9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8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0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8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0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21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96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84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89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88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2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45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16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4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54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74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0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5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41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88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16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5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0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96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7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57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1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97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3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83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8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16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38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6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2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26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33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4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3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7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6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39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4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3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07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3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0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2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4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28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55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5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73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49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02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4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4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48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05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46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01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1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9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09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54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97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55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76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65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Gene</cp:lastModifiedBy>
  <cp:revision>2</cp:revision>
  <cp:lastPrinted>2024-10-03T08:31:00Z</cp:lastPrinted>
  <dcterms:created xsi:type="dcterms:W3CDTF">2024-10-03T08:38:00Z</dcterms:created>
  <dcterms:modified xsi:type="dcterms:W3CDTF">2024-10-03T08:38:00Z</dcterms:modified>
</cp:coreProperties>
</file>